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7" w:rsidRPr="00760F94" w:rsidRDefault="005C7EAF" w:rsidP="00F360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1\Desktop\ж\Скан_20210917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987" w:rsidRPr="00760F94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907691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планируемых результатов начального общего образования по программе </w:t>
      </w:r>
      <w:r w:rsidRPr="00760F94">
        <w:rPr>
          <w:rFonts w:ascii="Times New Roman" w:hAnsi="Times New Roman" w:cs="Times New Roman"/>
          <w:color w:val="000000"/>
          <w:sz w:val="24"/>
          <w:szCs w:val="28"/>
        </w:rPr>
        <w:t xml:space="preserve">«Литературное чтение» </w:t>
      </w:r>
      <w:r w:rsidRPr="00760F94">
        <w:rPr>
          <w:rFonts w:ascii="Times New Roman" w:hAnsi="Times New Roman" w:cs="Times New Roman"/>
          <w:sz w:val="24"/>
          <w:szCs w:val="28"/>
        </w:rPr>
        <w:t xml:space="preserve">Л.Ф. Климановой, </w:t>
      </w:r>
      <w:r w:rsidRPr="00760F94">
        <w:rPr>
          <w:rFonts w:ascii="Times New Roman" w:hAnsi="Times New Roman" w:cs="Times New Roman"/>
          <w:sz w:val="24"/>
          <w:szCs w:val="28"/>
        </w:rPr>
        <w:lastRenderedPageBreak/>
        <w:t xml:space="preserve">М.В.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Бойкиной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,</w:t>
      </w:r>
      <w:r w:rsidRPr="00760F94">
        <w:rPr>
          <w:rFonts w:ascii="Times New Roman" w:hAnsi="Times New Roman" w:cs="Times New Roman"/>
          <w:color w:val="000000"/>
          <w:sz w:val="24"/>
          <w:szCs w:val="28"/>
        </w:rPr>
        <w:t xml:space="preserve"> на основе   предметной линии системы «Перспектива» ФГОС (Москва «Просвещение»,2011г)</w:t>
      </w:r>
      <w:r w:rsidR="00907691" w:rsidRPr="00760F94">
        <w:rPr>
          <w:rFonts w:ascii="Times New Roman" w:hAnsi="Times New Roman" w:cs="Times New Roman"/>
          <w:sz w:val="24"/>
          <w:szCs w:val="28"/>
        </w:rPr>
        <w:t>.</w:t>
      </w:r>
    </w:p>
    <w:p w:rsidR="00545987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Рабочая программа разработана на  136 ч  (4</w:t>
      </w:r>
      <w:r w:rsidR="00907691" w:rsidRPr="00760F94">
        <w:rPr>
          <w:rFonts w:ascii="Times New Roman" w:hAnsi="Times New Roman" w:cs="Times New Roman"/>
          <w:sz w:val="24"/>
          <w:szCs w:val="28"/>
        </w:rPr>
        <w:t xml:space="preserve"> ч. в неделю, </w:t>
      </w:r>
      <w:r w:rsidRPr="00760F94">
        <w:rPr>
          <w:rFonts w:ascii="Times New Roman" w:hAnsi="Times New Roman" w:cs="Times New Roman"/>
          <w:sz w:val="24"/>
          <w:szCs w:val="28"/>
        </w:rPr>
        <w:t>34 учебные недели )</w:t>
      </w:r>
    </w:p>
    <w:p w:rsidR="00545987" w:rsidRPr="00760F94" w:rsidRDefault="00545987" w:rsidP="00F360FA">
      <w:pPr>
        <w:tabs>
          <w:tab w:val="left" w:pos="500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0F94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907691" w:rsidRPr="00760F9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b/>
          <w:bCs/>
          <w:sz w:val="24"/>
          <w:szCs w:val="28"/>
        </w:rPr>
        <w:t>по итогам обучения в 4 классе</w:t>
      </w:r>
    </w:p>
    <w:p w:rsidR="00545987" w:rsidRPr="00760F94" w:rsidRDefault="00545987" w:rsidP="00F360FA">
      <w:pPr>
        <w:tabs>
          <w:tab w:val="left" w:pos="5000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60F94">
        <w:rPr>
          <w:rFonts w:ascii="Times New Roman" w:hAnsi="Times New Roman" w:cs="Times New Roman"/>
          <w:bCs/>
          <w:sz w:val="24"/>
          <w:szCs w:val="28"/>
        </w:rPr>
        <w:t>ЛИЧНОСТНЫЕ РЕЗУЛЬТАТЫ</w:t>
      </w:r>
    </w:p>
    <w:p w:rsidR="00545987" w:rsidRPr="00760F94" w:rsidRDefault="00545987" w:rsidP="00F360FA">
      <w:pPr>
        <w:tabs>
          <w:tab w:val="left" w:pos="500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К окончанию 4 класса будут сформированы: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 внутренняя позиция школьника на уровне положительного отношения к уроку литературного чтения и к процессу чтения, ориентация на содержательные моменты школьной действительности; выстраивание индивидуальных маршрутов для достижения образовательных целей;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 умения осознавать роль книги в мировой культуре; рассматривать книгу как нравственную, эстетическую ценность;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первоначальные представления о нравственных понятиях  (тщеславие; гнев, самообладание; поступок,  подвиг, отражённых в литературных произведениях;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осознание ответственности человека за благополучие своей семьи, своей малой родины, своей страны;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545987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907691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60F94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, к</w:t>
      </w:r>
      <w:r w:rsidR="00907691" w:rsidRPr="00760F94">
        <w:rPr>
          <w:rFonts w:ascii="Times New Roman" w:hAnsi="Times New Roman" w:cs="Times New Roman"/>
          <w:sz w:val="24"/>
          <w:szCs w:val="28"/>
        </w:rPr>
        <w:t xml:space="preserve">ак осознанному пониманию чувств </w:t>
      </w:r>
      <w:r w:rsidRPr="00760F94">
        <w:rPr>
          <w:rFonts w:ascii="Times New Roman" w:hAnsi="Times New Roman" w:cs="Times New Roman"/>
          <w:sz w:val="24"/>
          <w:szCs w:val="28"/>
        </w:rPr>
        <w:t>других людей и сопереживанию им, выражающихся в поступках</w:t>
      </w:r>
      <w:r w:rsidRPr="00760F94">
        <w:rPr>
          <w:rFonts w:ascii="Times New Roman" w:hAnsi="Times New Roman" w:cs="Times New Roman"/>
          <w:b/>
          <w:sz w:val="24"/>
          <w:szCs w:val="28"/>
        </w:rPr>
        <w:t>.</w:t>
      </w:r>
    </w:p>
    <w:p w:rsidR="00545987" w:rsidRPr="00760F94" w:rsidRDefault="00545987" w:rsidP="00F360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МЕТАПРЕДМЕТНЫЕ РЕЗУЛЬТАТЫ</w:t>
      </w:r>
    </w:p>
    <w:p w:rsidR="00545987" w:rsidRPr="00760F94" w:rsidRDefault="00907691" w:rsidP="00F360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    </w:t>
      </w:r>
      <w:r w:rsidR="00545987" w:rsidRPr="00760F94">
        <w:rPr>
          <w:rFonts w:ascii="Times New Roman" w:hAnsi="Times New Roman" w:cs="Times New Roman"/>
          <w:sz w:val="24"/>
          <w:szCs w:val="28"/>
        </w:rPr>
        <w:t>Универсальные УУД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Учащиеся научатся: 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Планировать своё действие в соответствии с поставленной задачей и условиями её реализации;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итоговый и пошаговый контроль по результату;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Оценивать правильность выполнения действия на уровне адекватной ретроспективной оценки.</w:t>
      </w:r>
    </w:p>
    <w:p w:rsidR="00B2556A" w:rsidRPr="00760F94" w:rsidRDefault="00B2556A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545987" w:rsidRPr="00760F94" w:rsidRDefault="00545987" w:rsidP="00F360FA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в сотрудничестве с учителем ставить новые учебные задачи; </w:t>
      </w:r>
    </w:p>
    <w:p w:rsidR="00B2556A" w:rsidRPr="00760F94" w:rsidRDefault="00545987" w:rsidP="00F360FA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проявлять познавательную инициативу в учебном сотрудничестве.</w:t>
      </w:r>
    </w:p>
    <w:p w:rsidR="00B2556A" w:rsidRPr="00760F94" w:rsidRDefault="00B2556A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Познавательные УУД: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научатся: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использовать разные виды чтения:  изучающее, просмотровое, ознакомительное – и выбирать вид чтения в соответствии с поставленным заданием;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lastRenderedPageBreak/>
        <w:t>преобразовывать информацию из одной формы в другую, составлять план, таблицу, схему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строить речевое высказывание в устной и письменной форме;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пользоваться справочником и энциклопедией. </w:t>
      </w:r>
    </w:p>
    <w:p w:rsidR="00B2556A" w:rsidRPr="00760F94" w:rsidRDefault="00B2556A" w:rsidP="00F360FA">
      <w:pPr>
        <w:tabs>
          <w:tab w:val="left" w:pos="241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ab/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545987" w:rsidRPr="00760F94" w:rsidRDefault="00545987" w:rsidP="00F360FA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расширенный поиск с использованием ресурсов  библиотек и Интернет – ресурсов;</w:t>
      </w:r>
    </w:p>
    <w:p w:rsidR="00545987" w:rsidRPr="00760F94" w:rsidRDefault="00545987" w:rsidP="00F360FA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строить логическое рассуждение, вкл</w:t>
      </w:r>
      <w:r w:rsidR="00B1070F" w:rsidRPr="00760F94">
        <w:rPr>
          <w:rFonts w:ascii="Times New Roman" w:hAnsi="Times New Roman" w:cs="Times New Roman"/>
          <w:sz w:val="24"/>
          <w:szCs w:val="28"/>
        </w:rPr>
        <w:t>ючающее установление причинно-</w:t>
      </w:r>
      <w:r w:rsidRPr="00760F94">
        <w:rPr>
          <w:rFonts w:ascii="Times New Roman" w:hAnsi="Times New Roman" w:cs="Times New Roman"/>
          <w:sz w:val="24"/>
          <w:szCs w:val="28"/>
        </w:rPr>
        <w:t>следственных связей.</w:t>
      </w:r>
    </w:p>
    <w:p w:rsidR="00B1070F" w:rsidRPr="00760F94" w:rsidRDefault="00B1070F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Коммуникативные УУД</w:t>
      </w:r>
      <w:r w:rsidRPr="00760F94">
        <w:rPr>
          <w:rFonts w:ascii="Times New Roman" w:hAnsi="Times New Roman" w:cs="Times New Roman"/>
          <w:sz w:val="24"/>
          <w:szCs w:val="28"/>
        </w:rPr>
        <w:tab/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научатся: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участвовать в коллективной работе; планировать работу группы в соответствии с поставленными задачами;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готовить самостоятельно проекты;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545987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адекватно использовать все речевые средства 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B2556A" w:rsidRPr="00760F94" w:rsidRDefault="00B2556A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учитывать разные мнения и интересы и обосновывать собственную позицию;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задавать вопросы, необходимые для организации  собственной деятельности и сотрудничества с партнёрами; 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взаимный контроль и оказывать в сотрудничестве необходимую помощь;</w:t>
      </w:r>
    </w:p>
    <w:p w:rsidR="00545987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адекватно использовать все речевые средства для решения коммуникативных задач.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ПРЕДМЕТНЫЕ РЕЗУЛЬТАТЫ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Виды речевой и читательской деятельности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Учащиеся научатся: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осознавать значимость чтения для дальнейшего обучения; понимать цель чтения для дальнейшего обучения; понимать цель чтения, проявлять читательский интерес,  вести поиск возможной информации, приобретение читательского опыта, поиск аргументов</w:t>
      </w:r>
      <w:r w:rsidRPr="00760F94">
        <w:rPr>
          <w:rFonts w:ascii="Times New Roman" w:hAnsi="Times New Roman" w:cs="Times New Roman"/>
          <w:b/>
          <w:sz w:val="24"/>
          <w:szCs w:val="28"/>
        </w:rPr>
        <w:t>;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осознанно воспринимать содержание различных видов текстов, их особенности, специфику, определять самостоятельно тему и главную мысль произведения;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составлять рассказы на тему; представлять свои рассказы в группе; 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сравнивать произведения разных жанров; группировать их по заданным признакам; определять отличительные особенности; 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lastRenderedPageBreak/>
        <w:t>сравнивать произведения художественной и научно – познавательной  литературы; находить необходимую информацию в научно – познавательном тексте для подготовки сообщения;</w:t>
      </w:r>
    </w:p>
    <w:p w:rsidR="00545987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сравнивать произведения живописи и литературы;  готовить рассказ о картине.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Учащиеся получат возможность научиться:</w:t>
      </w:r>
    </w:p>
    <w:p w:rsidR="00B2556A" w:rsidRPr="00760F94" w:rsidRDefault="00545987" w:rsidP="00F360FA">
      <w:pPr>
        <w:pStyle w:val="a8"/>
        <w:numPr>
          <w:ilvl w:val="0"/>
          <w:numId w:val="21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воспринимать литературу как искусство;</w:t>
      </w:r>
    </w:p>
    <w:p w:rsidR="00545987" w:rsidRPr="00760F94" w:rsidRDefault="00545987" w:rsidP="00F360FA">
      <w:pPr>
        <w:pStyle w:val="a8"/>
        <w:numPr>
          <w:ilvl w:val="0"/>
          <w:numId w:val="21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осмысливать эстетические и нравственные ценности художественного теста.  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ab/>
      </w:r>
      <w:r w:rsidRPr="00760F94">
        <w:rPr>
          <w:rFonts w:ascii="Times New Roman" w:hAnsi="Times New Roman" w:cs="Times New Roman"/>
          <w:b/>
          <w:sz w:val="24"/>
          <w:szCs w:val="28"/>
        </w:rPr>
        <w:t>Система оценки планируемых результатов: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Формы контроля</w:t>
      </w:r>
      <w:r w:rsidR="00B2556A" w:rsidRPr="00760F94">
        <w:rPr>
          <w:rFonts w:ascii="Times New Roman" w:hAnsi="Times New Roman" w:cs="Times New Roman"/>
          <w:sz w:val="24"/>
          <w:szCs w:val="28"/>
        </w:rPr>
        <w:t>: контрольно-</w:t>
      </w:r>
      <w:r w:rsidRPr="00760F94">
        <w:rPr>
          <w:rFonts w:ascii="Times New Roman" w:hAnsi="Times New Roman" w:cs="Times New Roman"/>
          <w:sz w:val="24"/>
          <w:szCs w:val="28"/>
        </w:rPr>
        <w:t xml:space="preserve">измерительные материалы, индивидуальные и групповые проекты, самостоятельные работы, контрольная работа, сочинения по репродукциям картин; самооценка,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взаимооценка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 xml:space="preserve">, рефлексия, диагностическая работа по технике чтения;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 xml:space="preserve">Критерии оценок: </w:t>
      </w:r>
      <w:r w:rsidRPr="00760F94">
        <w:rPr>
          <w:rFonts w:ascii="Times New Roman" w:hAnsi="Times New Roman" w:cs="Times New Roman"/>
          <w:sz w:val="24"/>
          <w:szCs w:val="28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Способ чтения: чтение целыми словами.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Правильность чтения чтение незнакомого текста с соблюдением норм литературного произношения.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чтение: использование интонаций, соответствующих смыслу текста.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 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Для проверки навыка чтения вслух подбираются доступные по лексике и содержанию незнакомые тексты.  Темп чтения не менее 85 слов в минуту в I полугодии, во втором полугодии – не менее 95 слов в минуту.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 текста;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Пересказ содержания произведения (полно, выборочно, кратко);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 наизусть;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Составление простого плана;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Создание небольших устных (письменных) текстов на заданную тему;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Работа с детской книгой и т.д.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  В ходе фронтального  опроса 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</w:t>
      </w:r>
      <w:r w:rsidRPr="00760F94">
        <w:rPr>
          <w:rFonts w:ascii="Times New Roman" w:hAnsi="Times New Roman" w:cs="Times New Roman"/>
          <w:sz w:val="24"/>
          <w:szCs w:val="28"/>
        </w:rPr>
        <w:lastRenderedPageBreak/>
        <w:t>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«5</w:t>
      </w:r>
      <w:r w:rsidRPr="00760F94">
        <w:rPr>
          <w:rFonts w:ascii="Times New Roman" w:hAnsi="Times New Roman" w:cs="Times New Roman"/>
          <w:sz w:val="24"/>
          <w:szCs w:val="28"/>
        </w:rPr>
        <w:t>» -</w:t>
      </w:r>
      <w:r w:rsidR="00B2556A" w:rsidRPr="00760F94">
        <w:rPr>
          <w:rFonts w:ascii="Times New Roman" w:hAnsi="Times New Roman" w:cs="Times New Roman"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 xml:space="preserve">ставится ученику, если он даёт правильный, логически законченный ответ с опорой на собственный опыт, чувства, отношения. Читает слова целиком, не допускает искажений, замены, перестановки букв и слогов в словах,  правильно ставит ударение в словах, соблюдает при чтении паузы и интонации, соответствующие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знакампрепинания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 xml:space="preserve"> в конце предложения.  Умеет правильно найти в тексте ответ на вопрос учителя и последовательно передать содержание прочитанного; твёрдо знает текст для заучивания наизусть и умеет его выразительно читать.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«4»</w:t>
      </w:r>
      <w:r w:rsidR="00B2556A" w:rsidRPr="00760F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>- понимает основное содержание прочитанного,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«3»</w:t>
      </w:r>
      <w:r w:rsidR="00B2556A" w:rsidRPr="00760F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>- ставится ученику, если он разбирается в прочитанном произведении только с помощью учителя, допускает 3-5 ошибок на замену слов, пропуск, перестановку слогов и букв, не соблюдает пауз между словами и предложениями, знает наизусть стихотворение, но при воспроизведении обнаруживается нетвёрдое усвоение текста.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 </w:t>
      </w:r>
      <w:r w:rsidRPr="00760F94">
        <w:rPr>
          <w:rFonts w:ascii="Times New Roman" w:hAnsi="Times New Roman" w:cs="Times New Roman"/>
          <w:b/>
          <w:sz w:val="24"/>
          <w:szCs w:val="28"/>
        </w:rPr>
        <w:t>Оценка «2</w:t>
      </w:r>
      <w:r w:rsidRPr="00760F94">
        <w:rPr>
          <w:rFonts w:ascii="Times New Roman" w:hAnsi="Times New Roman" w:cs="Times New Roman"/>
          <w:sz w:val="24"/>
          <w:szCs w:val="28"/>
        </w:rPr>
        <w:t>» 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Проектная деятельность обучающихся: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1.Творческий проект «Нам не нужна война» (раздел «О Родине, о подвигах, о славе»)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2. Проект. Мы идём в музей (раздел «Великие русские писатели»)</w:t>
      </w:r>
    </w:p>
    <w:p w:rsidR="00545987" w:rsidRPr="00760F94" w:rsidRDefault="00D97EAA" w:rsidP="00F360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УЧЕБНО-ТЕМАТИЧЕСКОЕ ПЛАНИРОВАНИЕ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284"/>
        <w:gridCol w:w="1695"/>
        <w:gridCol w:w="1347"/>
        <w:gridCol w:w="1670"/>
      </w:tblGrid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Проект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Контрольная работа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Вводный урок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Литературная сказка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Картины родной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Книга в мировой культуре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Истоки литературного творчества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 Родине, о подвигах, о славе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Жить по совести, любя друг друга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Литературная сказка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Великие русские писатели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1F7695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Литература как искусство слова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 за год: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136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</w:tbl>
    <w:p w:rsidR="00646229" w:rsidRDefault="00646229" w:rsidP="00D97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AA" w:rsidRPr="00760F94" w:rsidRDefault="00D97EAA" w:rsidP="00D97E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СОДЕРЖАНИЕ</w:t>
      </w:r>
    </w:p>
    <w:p w:rsidR="00D97EAA" w:rsidRPr="00760F94" w:rsidRDefault="00D97EAA" w:rsidP="0054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Вводный урок (1ч)</w:t>
      </w: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Вводный урок по курсу литературного чтения. Знакомство с системой условных обозначений. Содержание</w:t>
      </w:r>
    </w:p>
    <w:p w:rsidR="005412C4" w:rsidRPr="00760F94" w:rsidRDefault="005412C4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Литературная сказка (10ч)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lastRenderedPageBreak/>
        <w:t xml:space="preserve">Дж. </w:t>
      </w:r>
      <w:proofErr w:type="spellStart"/>
      <w:r w:rsidRPr="00760F94">
        <w:rPr>
          <w:rFonts w:ascii="Times New Roman" w:hAnsi="Times New Roman"/>
          <w:sz w:val="24"/>
          <w:szCs w:val="24"/>
        </w:rPr>
        <w:t>Родари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. Волшебный барабан. 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Мы идём в библиотеку. Литературные сказки русских писателей и поэтов.</w:t>
      </w:r>
      <w:r w:rsidR="00D517DD" w:rsidRPr="00760F94">
        <w:rPr>
          <w:rFonts w:ascii="Times New Roman" w:hAnsi="Times New Roman"/>
          <w:sz w:val="24"/>
          <w:szCs w:val="24"/>
        </w:rPr>
        <w:t xml:space="preserve"> </w:t>
      </w:r>
      <w:r w:rsidRPr="00760F94">
        <w:rPr>
          <w:rFonts w:ascii="Times New Roman" w:hAnsi="Times New Roman"/>
          <w:sz w:val="24"/>
          <w:szCs w:val="24"/>
        </w:rPr>
        <w:t>Тим Собакин. Лунная сказка.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Ю. Коваль. Сказка о серебряном соколе</w:t>
      </w: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С. Михалков. Упрямый козлёнок.</w:t>
      </w:r>
    </w:p>
    <w:p w:rsidR="005412C4" w:rsidRPr="00760F94" w:rsidRDefault="005412C4" w:rsidP="00D517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F94">
        <w:rPr>
          <w:rFonts w:ascii="Times New Roman" w:hAnsi="Times New Roman"/>
          <w:b/>
          <w:sz w:val="24"/>
          <w:szCs w:val="24"/>
        </w:rPr>
        <w:t>Картины родной природы (16ч)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760F94">
        <w:rPr>
          <w:rFonts w:ascii="Times New Roman" w:hAnsi="Times New Roman"/>
          <w:sz w:val="24"/>
          <w:szCs w:val="24"/>
        </w:rPr>
        <w:t>Коти</w:t>
      </w:r>
      <w:proofErr w:type="spellEnd"/>
      <w:r w:rsidRPr="00760F94">
        <w:rPr>
          <w:rFonts w:ascii="Times New Roman" w:hAnsi="Times New Roman"/>
          <w:sz w:val="24"/>
          <w:szCs w:val="24"/>
        </w:rPr>
        <w:t>. В родном краю.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60F94">
        <w:rPr>
          <w:rFonts w:ascii="Times New Roman" w:hAnsi="Times New Roman"/>
          <w:sz w:val="24"/>
          <w:szCs w:val="24"/>
        </w:rPr>
        <w:t>Заходер</w:t>
      </w:r>
      <w:proofErr w:type="spellEnd"/>
      <w:r w:rsidRPr="00760F94">
        <w:rPr>
          <w:rFonts w:ascii="Times New Roman" w:hAnsi="Times New Roman"/>
          <w:sz w:val="24"/>
          <w:szCs w:val="24"/>
        </w:rPr>
        <w:t>. Что такое стихи?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И. Соколов – Микитов. Март в лесу. А. Майков. Весна.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С. Есенин «Сыплет черёмуха…». Анализ картин В. </w:t>
      </w:r>
      <w:proofErr w:type="spellStart"/>
      <w:r w:rsidRPr="00760F94">
        <w:rPr>
          <w:rFonts w:ascii="Times New Roman" w:hAnsi="Times New Roman"/>
          <w:sz w:val="24"/>
          <w:szCs w:val="24"/>
        </w:rPr>
        <w:t>Пурвита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. Последний снег. В. Борисова – </w:t>
      </w:r>
      <w:proofErr w:type="spellStart"/>
      <w:r w:rsidRPr="00760F94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760F94">
        <w:rPr>
          <w:rFonts w:ascii="Times New Roman" w:hAnsi="Times New Roman"/>
          <w:sz w:val="24"/>
          <w:szCs w:val="24"/>
        </w:rPr>
        <w:t>. Весна.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С. Есенин. С добрым утром.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Сравнительный анализ произведений живописи А. Васнецова. После дождя, И. Шишкина. Дождь в дубовом лесу.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М. Пришвин. Золотой луг.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Сравнение стихотворения Саши Чёрного. «Летом» и произведения живописи А. Рылова «Зелёный шум».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Сравнение стихотворения Ф. Тютчева «В небе тают облака…» и произведения живописи А. </w:t>
      </w:r>
      <w:proofErr w:type="spellStart"/>
      <w:r w:rsidRPr="00760F94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 Сосновый бор на берегу реки.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Мы идём в библиотеку. Стихи и рассказы о природе.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Г. Юдин. Поэты. Я. Аким. Как я написал первое стихотворение.</w:t>
      </w:r>
    </w:p>
    <w:p w:rsidR="005412C4" w:rsidRPr="00760F94" w:rsidRDefault="005412C4" w:rsidP="00D517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F94">
        <w:rPr>
          <w:rFonts w:ascii="Times New Roman" w:hAnsi="Times New Roman"/>
          <w:b/>
          <w:sz w:val="24"/>
          <w:szCs w:val="24"/>
        </w:rPr>
        <w:t>Книга в мировой культуре (7ч)</w:t>
      </w:r>
    </w:p>
    <w:p w:rsidR="00D517DD" w:rsidRPr="00760F94" w:rsidRDefault="00D517DD" w:rsidP="0054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Вводный урок по содержанию раздела. Основные понятия раздела: библиотека, каталог, аннотация.    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 Высказывание о книгах известных людей прошлого и современности.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Устное сочинение на тему «Книга в нашей жизни»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Из повести временных лет. О книгах. Летописец Нестор.</w:t>
      </w:r>
    </w:p>
    <w:p w:rsidR="00D97EAA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М.Горький.  О книгах. Рассказ о своей домашней библиотеке.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История книги. Подготовка сообщения на тему.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Удивительная находка. Пересказ текста.</w:t>
      </w:r>
    </w:p>
    <w:p w:rsidR="005412C4" w:rsidRPr="00760F94" w:rsidRDefault="005412C4" w:rsidP="00541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2C4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Истоки литературного творчества (19ч)</w:t>
      </w:r>
    </w:p>
    <w:p w:rsidR="003D4D3F" w:rsidRPr="00760F94" w:rsidRDefault="005412C4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ословицы разных народов. Святой источник. Из книги притчей Соломоновых. Притча о сеятеле. Милосердный самарянин. Былины: «Исцеление Ильи Муромца», «Ильины три </w:t>
      </w:r>
      <w:proofErr w:type="spellStart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(поэтический и прозаический варианты). Мифы: «Славянский миф», мифы древней Греции «Деревянный конь». Тайская народная сказка «Болтливая птичка». Немецкая народная сказка «Три бабочки». Притчи: «Царь и кузнец», «Шрамы на сердце».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Родине, о подвигах, о славе (17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К.Ушинский «Наше Отечество». </w:t>
      </w:r>
    </w:p>
    <w:p w:rsidR="003D4D3F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В.Песков «Отечество».Н.Языков «Мой друг»! С.Романовский «Русь». Святитель Филарет Московский «Святая Русь». Александр Невский. Н.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«Слово о побоище Ледовом». Дмитрий Донской. Куликовская битва. Михаил Кутузов. Ф.Глинка «Солдатская песнь». Великая Отечественная война 1941 – 1945 годов. Р.Рождественский «Реквием». А.Приставкин «Портрет отца». Е.Благинина «Папе на фронт».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С.Фурин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«Чтобы солнышко светило». В.Орлов «Разноцветная планета».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Ф.Семяновский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Фронтовое детство».Маргарита Климанова Небо голубое…» Творческий проект «Нам не нужна война».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Жить по совести л</w:t>
      </w:r>
      <w:r w:rsidR="005412C4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юбя друг друга (10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D4D3F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роизведения А.Толстого, И.Сурикова, А.Гайдара, М.Зощенко, И.Пивоваровой, Н.Носова, В.Драгунского.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Литературная сказка (20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D4D3F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Якоб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и Вильгельм Гримм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Белоснежка и семь гномов. Шарль Перро «Мальчик-с-пальчик», «Спящая красавица».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Ганс-Христиан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Андерсен «Дикие лебеди», «Пятеро из одного стручка», «Чайник».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И.Токмакова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«Сказочка о счастье». С.Т.Аксаков «Аленький Цветочек».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Э.Хоггарт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Мафин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печёт пирог».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Великие русские писатели (35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D4D3F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редства художественной выразительности – метафора, олицетворение, эпитет, сравнение. К.Паустовский «Сказки А.С.Пушкина». Сказки и стихотворения А.С.Пушкина. Стихи Ф.И.Тютчева, И.И.Козлова, М.Ю.Лермонтова. Произведения Л.Н.Толстого, И.С.Никитина, И.А.Бунина, Н.А.Некрасова. Басня И.А.Крылова.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как ис</w:t>
      </w:r>
      <w:r w:rsidR="005412C4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кусство слова (5 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45987" w:rsidRPr="00760F94" w:rsidRDefault="005412C4" w:rsidP="005412C4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бобщение по курсу литературного </w:t>
      </w:r>
      <w:proofErr w:type="spellStart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чтения.Произведения</w:t>
      </w:r>
      <w:proofErr w:type="spellEnd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И.Бунина, И.Тургенева. А.Пушкина, С.Есенина. Н.Рубцова, И.Языкова, Саши Чёрного.</w:t>
      </w:r>
    </w:p>
    <w:p w:rsidR="005412C4" w:rsidRPr="00760F94" w:rsidRDefault="005412C4" w:rsidP="005412C4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45987" w:rsidRPr="00760F94" w:rsidRDefault="00545987" w:rsidP="00F360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Климанова Л.Ф. Литературное чтение. Рабочие программы. 1- 4 классы. М.: Просвещение, 2011г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Литературное чтение. Академический школьный учебник в 2 ч. 4 класс Перспектива. ФГОС. Сост. Л.Ф.  Климанова, Л.А. Виноградская, В.Г. Горецкий.  М.: Просвещение, 2012г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Полозова Т.Д. Как сформировать читательскую активность.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Полный школьный курс.1- 4 класс. Справочное пособие. Санкт- Петербург, изд. «Весь», </w:t>
      </w:r>
      <w:smartTag w:uri="urn:schemas-microsoft-com:office:smarttags" w:element="metricconverter">
        <w:smartTagPr>
          <w:attr w:name="ProductID" w:val="2010 г"/>
        </w:smartTagPr>
        <w:r w:rsidRPr="00760F9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0F94">
        <w:rPr>
          <w:rFonts w:ascii="Times New Roman" w:hAnsi="Times New Roman" w:cs="Times New Roman"/>
          <w:sz w:val="24"/>
          <w:szCs w:val="24"/>
        </w:rPr>
        <w:t>, с 299- 373:Чтение(Литературоведческие термины, Детские писатели)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Ожегов С.И. «Словарь русского языка», М., «Русский язык»,2005год</w:t>
      </w:r>
    </w:p>
    <w:p w:rsidR="00F360FA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Чутко Н.Г. Формирование познавательной активности у младшего школьника: Книга для учителя.</w:t>
      </w:r>
    </w:p>
    <w:p w:rsidR="00545987" w:rsidRPr="00760F94" w:rsidRDefault="00545987" w:rsidP="00F36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Pr="00760F94">
        <w:rPr>
          <w:rFonts w:ascii="Times New Roman" w:hAnsi="Times New Roman" w:cs="Times New Roman"/>
          <w:sz w:val="24"/>
          <w:szCs w:val="24"/>
        </w:rPr>
        <w:t xml:space="preserve">Литературное чтение. Академический школьный учебник   4класс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0F94">
        <w:rPr>
          <w:rFonts w:ascii="Times New Roman" w:hAnsi="Times New Roman" w:cs="Times New Roman"/>
          <w:sz w:val="24"/>
          <w:szCs w:val="24"/>
        </w:rPr>
        <w:t>и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0F94">
        <w:rPr>
          <w:rFonts w:ascii="Times New Roman" w:hAnsi="Times New Roman" w:cs="Times New Roman"/>
          <w:sz w:val="24"/>
          <w:szCs w:val="24"/>
        </w:rPr>
        <w:t xml:space="preserve">ч, Перспектива. ФГОС. </w:t>
      </w:r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Сост. Л.Ф.  Климанова, Л.А. Виноградская, В.Г. Горецкий М.: Просвещение, 2012г</w:t>
      </w:r>
    </w:p>
    <w:p w:rsidR="00545987" w:rsidRPr="00760F94" w:rsidRDefault="00545987" w:rsidP="00F36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545987" w:rsidRPr="00760F94" w:rsidRDefault="00545987" w:rsidP="00F360F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Автоматизированное рабочее место учителя (АРМ) (ноутбук, проектор, принтер- сканер)</w:t>
      </w:r>
    </w:p>
    <w:p w:rsidR="00545987" w:rsidRPr="00760F94" w:rsidRDefault="00545987" w:rsidP="00F360F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Белая электронная доска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SKOLA</w:t>
      </w:r>
    </w:p>
    <w:p w:rsidR="00545987" w:rsidRPr="00760F94" w:rsidRDefault="00545987" w:rsidP="00F360FA">
      <w:pPr>
        <w:tabs>
          <w:tab w:val="left" w:pos="22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545987" w:rsidRPr="00760F94" w:rsidRDefault="00545987" w:rsidP="00F360FA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9" w:history="1">
        <w:r w:rsidRPr="00760F94">
          <w:rPr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 Презентации уроков «Начальная школа»: </w:t>
      </w:r>
      <w:hyperlink r:id="rId10" w:history="1">
        <w:r w:rsidRPr="00760F94">
          <w:rPr>
            <w:rFonts w:ascii="Times New Roman" w:hAnsi="Times New Roman" w:cs="Times New Roman"/>
            <w:sz w:val="24"/>
            <w:szCs w:val="24"/>
          </w:rPr>
          <w:t>http://nachalka.info/about/193</w:t>
        </w:r>
      </w:hyperlink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Я иду на урок начальной школы (материалы к уроку): </w:t>
      </w:r>
      <w:proofErr w:type="spellStart"/>
      <w:r w:rsidRPr="00760F9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60F94">
        <w:rPr>
          <w:rFonts w:ascii="Times New Roman" w:hAnsi="Times New Roman" w:cs="Times New Roman"/>
          <w:sz w:val="24"/>
          <w:szCs w:val="24"/>
        </w:rPr>
        <w:t>. Festival.1september.ru</w:t>
      </w:r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lastRenderedPageBreak/>
        <w:t>Официальный сайт: Просвещение. УМК «Перспектива»</w:t>
      </w:r>
    </w:p>
    <w:p w:rsidR="00545987" w:rsidRPr="00760F94" w:rsidRDefault="00545987" w:rsidP="00F360FA">
      <w:pPr>
        <w:tabs>
          <w:tab w:val="center" w:pos="4677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 xml:space="preserve"> Печатные пособия:</w:t>
      </w:r>
      <w:r w:rsidR="00F360FA" w:rsidRPr="00760F94">
        <w:rPr>
          <w:rFonts w:ascii="Times New Roman" w:hAnsi="Times New Roman" w:cs="Times New Roman"/>
          <w:b/>
          <w:sz w:val="24"/>
          <w:szCs w:val="24"/>
        </w:rPr>
        <w:tab/>
      </w:r>
    </w:p>
    <w:p w:rsidR="00545987" w:rsidRPr="00760F94" w:rsidRDefault="00545987" w:rsidP="00F360F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Портреты писателей (5шт)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Репродукции картин художников (6шт)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Папка с памятками - понятия средств художественной выразительности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Контрольно – измерительные материалы (2014г)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Тесты- срезы знаний.</w:t>
      </w:r>
    </w:p>
    <w:p w:rsidR="00545987" w:rsidRPr="00760F94" w:rsidRDefault="00545987" w:rsidP="00F360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Дидактическое обеспечение.</w:t>
      </w:r>
    </w:p>
    <w:p w:rsidR="00545987" w:rsidRPr="00760F94" w:rsidRDefault="00545987" w:rsidP="00F360FA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Климанова Л.Ф., Л.А. Виноградская, В.Г. Горецкий.  Литературное чтение. Учебник.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0F94">
        <w:rPr>
          <w:rFonts w:ascii="Times New Roman" w:hAnsi="Times New Roman" w:cs="Times New Roman"/>
          <w:sz w:val="24"/>
          <w:szCs w:val="24"/>
        </w:rPr>
        <w:t xml:space="preserve">ч. и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0F94">
        <w:rPr>
          <w:rFonts w:ascii="Times New Roman" w:hAnsi="Times New Roman" w:cs="Times New Roman"/>
          <w:sz w:val="24"/>
          <w:szCs w:val="24"/>
        </w:rPr>
        <w:t>ч. 4 класс.  М. Просвещение, 2012</w:t>
      </w:r>
    </w:p>
    <w:p w:rsidR="00545987" w:rsidRPr="00760F94" w:rsidRDefault="00545987" w:rsidP="00F360FA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Климанова Л.Ф. Рабочая тетрадь. Литературное чтение. </w:t>
      </w:r>
      <w:r w:rsidRPr="00760F94">
        <w:rPr>
          <w:lang w:val="en-US"/>
        </w:rPr>
        <w:t>I</w:t>
      </w:r>
      <w:r w:rsidRPr="00760F94">
        <w:t xml:space="preserve">ч. и </w:t>
      </w:r>
      <w:r w:rsidRPr="00760F94">
        <w:rPr>
          <w:lang w:val="en-US"/>
        </w:rPr>
        <w:t>II</w:t>
      </w:r>
      <w:r w:rsidRPr="00760F94">
        <w:t>ч. 4 класс. Пособие для учащихся образовательных учреждений М. Просвещение, 2014</w:t>
      </w:r>
    </w:p>
    <w:p w:rsidR="00545987" w:rsidRPr="00760F94" w:rsidRDefault="00545987" w:rsidP="00F360F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>Климанова Л.Ф., Л.А.Виноградская, В.Г. Горецкий. Методическое пособие к учебнику Литературное чтение. 4 класс. М.: Просвещение,2009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Технологические карты. Литературное чтение. 4класс. (сайт: </w:t>
      </w:r>
      <w:hyperlink r:id="rId11" w:history="1">
        <w:r w:rsidRPr="00760F94">
          <w:rPr>
            <w:rStyle w:val="a7"/>
          </w:rPr>
          <w:t>www.prosv.ru/umk/perspektiva</w:t>
        </w:r>
      </w:hyperlink>
      <w:r w:rsidRPr="00760F94">
        <w:t>)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Л.Ф.Климанова, Т.В.Бабушкина Рабочие программы. Литературное чтение.  1-4 классы. Москва. Просвещение.2011г </w:t>
      </w:r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987" w:rsidRDefault="00545987" w:rsidP="00B2556A">
      <w:pPr>
        <w:spacing w:line="360" w:lineRule="auto"/>
      </w:pPr>
    </w:p>
    <w:p w:rsidR="00950397" w:rsidRDefault="00950397" w:rsidP="00B2556A">
      <w:pPr>
        <w:spacing w:line="360" w:lineRule="auto"/>
      </w:pPr>
    </w:p>
    <w:p w:rsidR="00950397" w:rsidRDefault="00950397" w:rsidP="00B2556A">
      <w:pPr>
        <w:spacing w:line="360" w:lineRule="auto"/>
      </w:pPr>
    </w:p>
    <w:p w:rsidR="00950397" w:rsidRDefault="00950397" w:rsidP="00B2556A">
      <w:pPr>
        <w:spacing w:line="360" w:lineRule="auto"/>
        <w:sectPr w:rsidR="00950397" w:rsidSect="00B50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817"/>
        <w:gridCol w:w="3119"/>
        <w:gridCol w:w="6804"/>
        <w:gridCol w:w="1559"/>
        <w:gridCol w:w="1276"/>
        <w:gridCol w:w="1211"/>
      </w:tblGrid>
      <w:tr w:rsidR="00950397" w:rsidRPr="00BF2883" w:rsidTr="00950397">
        <w:trPr>
          <w:trHeight w:val="204"/>
        </w:trPr>
        <w:tc>
          <w:tcPr>
            <w:tcW w:w="817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50397" w:rsidRPr="00BF2883" w:rsidTr="00950397">
        <w:trPr>
          <w:trHeight w:val="203"/>
        </w:trPr>
        <w:tc>
          <w:tcPr>
            <w:tcW w:w="817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  <w:tc>
          <w:tcPr>
            <w:tcW w:w="6804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t>Принятие образа хорошего ученика.</w:t>
            </w:r>
          </w:p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Предполагать на основе названий разделов  учебника, какие произведения будут изучаться.</w:t>
            </w:r>
          </w:p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Находить нужную главу в содержании учебника.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5D26A0">
        <w:tc>
          <w:tcPr>
            <w:tcW w:w="14786" w:type="dxa"/>
            <w:gridSpan w:val="6"/>
          </w:tcPr>
          <w:p w:rsidR="00EA1776" w:rsidRPr="00BF2883" w:rsidRDefault="00EA1776" w:rsidP="00EA1776">
            <w:pPr>
              <w:tabs>
                <w:tab w:val="left" w:pos="6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СКАЗКА </w:t>
            </w:r>
            <w:r w:rsidR="005D26A0"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Р. Киплинг.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Особенности переводной литературы.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Дж.Родари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Волшебный барабан. Особенности переводной литературы.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Самостоятельное чтение. Тим Собакин. Лунная сказка.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Семейное чтение. Ю.Коваль. Сказка о серебряном соколе.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A1776" w:rsidRPr="00BF2883" w:rsidRDefault="00EA1776" w:rsidP="005D26A0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С. Михалков. Упрямый козлёнок.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Обобщение по разделу. Проверочная работа по разделу.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 (16 ч)</w:t>
            </w: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Что такое стихи? Анализ стихотворения.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И. Соколов-Микитов. Март в лесу. Лирическая зарисовка.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Устное сочинение на тему «Мелодии весеннего леса»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А. Майков. Весна. Е. Волков. В конце зимы. Е.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Пурвит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EA1776" w:rsidRPr="00BF2883" w:rsidRDefault="00EA1776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С. Есенин «Сыплет черёмуха…». В.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Борисов-Мусатов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. Весна. Сравнение произведений живописи и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создавать собственное высказывание с обоснованием своих действий, строить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С. Есенин «С добрым утром!» Выразительное чтение стихотворения.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Ф. Тютчев «Весенняя гроза». Приём звукописи как средство создания образа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А. Васнецов. После дождя. И.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Шишикин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. Дождь в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дубровом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 лесу. Сравнение произведений искусства.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Одуванчик. З. Александрова. Одуванчик. Сравнение образов.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EA1776" w:rsidRPr="00271FFB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А. Толстой. «Колокольчики мои, цветики степные…» Авторское отношение к изображаемому.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Саша Черный «Летом». А. Рылов «Зелёный шум». Сравнение произведений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lastRenderedPageBreak/>
              <w:t>живописи и литературы.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создавать собственное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Самостоятельное чтение. Г. Юдин «Поэты…»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Я.Аким. Как я написал первое стихотворение. Очерковая литература.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Обобщающий урок по разделу. Проверочная работа.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 (7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по содержанию раздела. Высказывание о книгах известных людей прошлого.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t>Стр.4-5 выучить 3 пословицы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«Книга в нашей жизни» современности.</w:t>
            </w:r>
          </w:p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B5AF0">
              <w:rPr>
                <w:rFonts w:ascii="Times New Roman" w:eastAsia="Times New Roman" w:hAnsi="Times New Roman" w:cs="Times New Roman"/>
                <w:sz w:val="20"/>
              </w:rPr>
              <w:t>7, в. 4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Из Повести временных лет.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книгах.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Летописец Нестор.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proofErr w:type="spellStart"/>
            <w:r w:rsidRPr="00EB5AF0">
              <w:rPr>
                <w:rFonts w:ascii="Times New Roman" w:eastAsia="Times New Roman" w:hAnsi="Times New Roman" w:cs="Times New Roman"/>
                <w:sz w:val="20"/>
              </w:rPr>
              <w:t>чит</w:t>
            </w:r>
            <w:proofErr w:type="spellEnd"/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B5AF0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подгот</w:t>
            </w:r>
            <w:proofErr w:type="spellEnd"/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 доклад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Горький. </w:t>
            </w:r>
          </w:p>
          <w:p w:rsidR="00646229" w:rsidRPr="00BF2883" w:rsidRDefault="0064622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книгах.  </w:t>
            </w:r>
          </w:p>
          <w:p w:rsidR="00646229" w:rsidRPr="00BF2883" w:rsidRDefault="00646229" w:rsidP="00EA1776">
            <w:pPr>
              <w:rPr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домашней библиотеке.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История книги. Подготовка сообщения на тему.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находка.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A1776" w:rsidRPr="00BF2883" w:rsidRDefault="003855D9" w:rsidP="00385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 Проверка техники чтения.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646229" w:rsidP="006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720BE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 (19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народов. 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Библия - главная священная книга  христиан.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книги Притчей Соломоновых (из Ветхого Завета)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Притча о сеятеле (Из Нового Завета).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Смысл притчи.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Милосердный самарянин (из Нового Завета).  Смысл притчи.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Былины. Особенности былинных текстов.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Былина . Исцеление Ильи Муромца. 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былины Ильины три </w:t>
            </w:r>
            <w:proofErr w:type="spellStart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поэтического и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прозаического текстов былины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-Отвечать на простые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Устное сочинение  по картине В. Васнецова «Богатырский скок»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славянского мифа.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Мифологический словарь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Мелетинского</w:t>
            </w:r>
            <w:proofErr w:type="spellEnd"/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Сказки о животных.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Болтливая птичка.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Три бабочки. 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чтение. Царь и кузнец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Притча.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Шрамы на сердце. Притча.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Подготовка сценария к сказке о лисе.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 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«Истоки литературного творчества»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РОДИНЕ, О ПОДВИГАХ, О СЛАВЕ (17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содержанию раздела. Основные понятия раздела: поступок, подвиг. Пословицы о Родине.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К.Ушинский. Отечество. В. Песков. Отечество. Сравнение текстов о Родине.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Н. Языков.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 Мой друг! Что может быть милей…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материале,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А.Рылов. Пейзаж с рекой. С. Романовский. Русь.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произведений художе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ственной литературы и живописи.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Подготовка сообщения о святом Александре Невском. 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Донской. Куликовская битва.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1941- 1945 годов. Р. Рождественский.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Реквием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А. Приставкин. Портрет отца.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. Возвращение.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Папе на фронт. 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В. Лактионов.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Письмо с фронта.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художественной литературы и живописи.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С.Фурин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Чтобы солнышко светило. В. Орлов. Разноцветная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Ф.Семяновский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Фронтовое детство. Фотография- источник получения информации.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на тему  «Нам не нужна война»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767CBA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ПО СОВЕСТИ, ЛЮБЯ ДРУГ ДРУГА (</w:t>
            </w:r>
            <w:r w:rsidR="005D1609"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содержанию раздела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А.Толстой. Детство Никиты. Смысл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3855D9">
        <w:trPr>
          <w:trHeight w:val="73"/>
        </w:trPr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И.Суриков. Детство. Сравнение прозаического и поэтического текстов на тему.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 Тимур и его команда. Смысл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М.Зощенко. Самое главное. Смысл рассказа.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И.Пивоварова. Смеялись мы – хи-хи… Соотнесение содержания текста с пословицей.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Дневник Коли Синицына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Метро. Особенности юмористического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В.Драгунский. …бы.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Витя Малеев в школе и дома.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«Жить по совести, любя друг друга».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E7" w:rsidRPr="00BF2883" w:rsidTr="00646229">
        <w:tc>
          <w:tcPr>
            <w:tcW w:w="14786" w:type="dxa"/>
            <w:gridSpan w:val="6"/>
          </w:tcPr>
          <w:p w:rsidR="00720BE7" w:rsidRPr="00BF2883" w:rsidRDefault="00720BE7" w:rsidP="0072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 (20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 по содержанию раздела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Собиратели русских народных сказок: А.Афанасьев, В.Даль, К.Ушинский, Л.Толстой, А.Толстой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Вильгельм и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Якоб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Гримм- собиратели немецких народных сказок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Белоснежка и семь гномов.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 – собиратель народных сюжетов. Сказки Ш.Перро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Перро. Мальчик- с –пальчик. Особенности зарубежного сюжета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Перро.  Спящая красавица. Представление книги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Г.-Х. Андерсена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Дикие лебеди. Сравнение с русской литер. сказкой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Дикие лебеди. Герои сказки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на книгу Г.-Х.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Андерсена «Дикие лебеди»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-Отвечать на простые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Пятеро из одного стручка. Смысл сказки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Чайник. Смысл сказки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сказки по аналогии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идем в библиотеку. Сказки зарубежных писателей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Сказочка о счастье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tabs>
                <w:tab w:val="left" w:pos="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С.Аксаков. Аленький цветочек.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С.Аскаков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Аленький цветочек. Ш. Перро. Красавица и Чудовище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Э.Хогарт.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печет пироги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каталога на тему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аннотации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«Литературная сказка».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E7" w:rsidRPr="00BF2883" w:rsidTr="00950397">
        <w:tc>
          <w:tcPr>
            <w:tcW w:w="817" w:type="dxa"/>
          </w:tcPr>
          <w:p w:rsidR="00720BE7" w:rsidRPr="00BF2883" w:rsidRDefault="00720BE7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E7" w:rsidRPr="00BF2883" w:rsidRDefault="00720BE7" w:rsidP="00EA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0BE7" w:rsidRPr="00BF2883" w:rsidRDefault="003855D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(35 ч)</w:t>
            </w:r>
          </w:p>
        </w:tc>
        <w:tc>
          <w:tcPr>
            <w:tcW w:w="1559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по содержанию раздела </w:t>
            </w:r>
            <w:r w:rsidRPr="00BF2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писатели».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 А.С.Пушкин. Стихотворения и сказки.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Сказки А.С.Пушкина.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на тему «Что для меня значат сказки А.С.Пушкина»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Сказка о мертвой царевне и о семи богатырях. Сравнение с народной сказкой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Сказка о мертвой царевне и о семи богатырях. Герои сказки.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Сказка о мертвой царевне и о семи богатырях. Волшебные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 сказке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Сказка о мертвой царевне и о семи богатырях. В Жуковский. Спящая красавица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Осень. Е.Волков. Октябрь.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Гонимы вешними лучами… Сравнение произведения живописи и литературы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1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Ф.И.Тютчев. Еще земли печален вид… А.Куинджи, Ранняя весна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И.Козлов. Вечерний звон. И.Левитан. Вечерний звон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646229" w:rsidRPr="00BF2883" w:rsidRDefault="00646229" w:rsidP="00E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И.Левитана «Вечерний звон»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Рождение стихов. Подготовка сообщения о М.Лермонтове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Горные вершины. Гете. Перевод  В.Брюсова. Сравнение текстов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-Отвечать на простые вопросы учителя, находить нужную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Тифлис. Дары  Терека.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Крестовая гора. Утес.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Песня про царя Ивана Васильевича, молодого опричника и удалого купца Калашникова.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Бородино. Особенности худ. и исторических текстов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646229" w:rsidRPr="00BF2883" w:rsidRDefault="00646229" w:rsidP="00EA4717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подготовка сообщения о Л.Толстом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Л.Толстой.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Maman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Ивины.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И.Никитин.  Средства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 для создания картины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И.Никитин. Когда закат прощальными лучами… И.Левитан. Тишина.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-Определять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Никитин. Гаснет вечер, даль синеет…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И.Бунин. Еще холодно и сыро.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Н.Некрасов. Мороз, красный нос. Сравнение со сказочным текстом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Мы идём в музей. Подготовка к экскурсии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Л.Толстой. Был русский князь Олег.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 Басни Л.Толстого.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Петя Ростов. Пересказ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И.Крылов. Ворона и лисица.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аннотации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«Великие русские писатели»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9F" w:rsidRPr="00BF2883" w:rsidTr="00646229">
        <w:tc>
          <w:tcPr>
            <w:tcW w:w="14786" w:type="dxa"/>
            <w:gridSpan w:val="6"/>
          </w:tcPr>
          <w:p w:rsidR="0015519F" w:rsidRPr="00BF2883" w:rsidRDefault="00EA4717" w:rsidP="0015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СЛОВА. ОБОБЩЕНИЕ ПО КУРСУ ЛИТЕРАТУРНОГО ЧТЕНИЯ (5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 Чему я научился на уроках чтения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646229">
        <w:trPr>
          <w:trHeight w:val="716"/>
        </w:trPr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19" w:type="dxa"/>
            <w:vMerge w:val="restart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слова. Виды лит.произведений, их особенности</w:t>
            </w:r>
          </w:p>
        </w:tc>
        <w:tc>
          <w:tcPr>
            <w:tcW w:w="6804" w:type="dxa"/>
            <w:vMerge w:val="restart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Merge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слова. Средства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техники чтения)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397" w:rsidRDefault="00950397" w:rsidP="00B2556A">
      <w:pPr>
        <w:spacing w:line="360" w:lineRule="auto"/>
      </w:pPr>
    </w:p>
    <w:sectPr w:rsidR="00950397" w:rsidSect="00950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A" w:rsidRDefault="00515A9A" w:rsidP="00545987">
      <w:pPr>
        <w:spacing w:after="0" w:line="240" w:lineRule="auto"/>
      </w:pPr>
      <w:r>
        <w:separator/>
      </w:r>
    </w:p>
  </w:endnote>
  <w:endnote w:type="continuationSeparator" w:id="0">
    <w:p w:rsidR="00515A9A" w:rsidRDefault="00515A9A" w:rsidP="005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A" w:rsidRDefault="00515A9A" w:rsidP="00545987">
      <w:pPr>
        <w:spacing w:after="0" w:line="240" w:lineRule="auto"/>
      </w:pPr>
      <w:r>
        <w:separator/>
      </w:r>
    </w:p>
  </w:footnote>
  <w:footnote w:type="continuationSeparator" w:id="0">
    <w:p w:rsidR="00515A9A" w:rsidRDefault="00515A9A" w:rsidP="0054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B9"/>
    <w:multiLevelType w:val="multilevel"/>
    <w:tmpl w:val="C7C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C7C"/>
    <w:multiLevelType w:val="hybridMultilevel"/>
    <w:tmpl w:val="0B52A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039E"/>
    <w:multiLevelType w:val="hybridMultilevel"/>
    <w:tmpl w:val="E8D03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55D02"/>
    <w:multiLevelType w:val="hybridMultilevel"/>
    <w:tmpl w:val="EF287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BDD"/>
    <w:multiLevelType w:val="hybridMultilevel"/>
    <w:tmpl w:val="E05CD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946860"/>
    <w:multiLevelType w:val="hybridMultilevel"/>
    <w:tmpl w:val="B0761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DF7A96"/>
    <w:multiLevelType w:val="multilevel"/>
    <w:tmpl w:val="19D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42275"/>
    <w:multiLevelType w:val="multilevel"/>
    <w:tmpl w:val="465E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F7372E1"/>
    <w:multiLevelType w:val="multilevel"/>
    <w:tmpl w:val="0242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014C6"/>
    <w:multiLevelType w:val="hybridMultilevel"/>
    <w:tmpl w:val="55B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C3926"/>
    <w:multiLevelType w:val="hybridMultilevel"/>
    <w:tmpl w:val="6B50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26FE5"/>
    <w:multiLevelType w:val="hybridMultilevel"/>
    <w:tmpl w:val="06401F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3DF3DE7"/>
    <w:multiLevelType w:val="hybridMultilevel"/>
    <w:tmpl w:val="2912E4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1C57B2"/>
    <w:multiLevelType w:val="hybridMultilevel"/>
    <w:tmpl w:val="3294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A7B74"/>
    <w:multiLevelType w:val="hybridMultilevel"/>
    <w:tmpl w:val="AD727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3CD8"/>
    <w:multiLevelType w:val="hybridMultilevel"/>
    <w:tmpl w:val="6A74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964C1"/>
    <w:multiLevelType w:val="hybridMultilevel"/>
    <w:tmpl w:val="084E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01E06"/>
    <w:multiLevelType w:val="hybridMultilevel"/>
    <w:tmpl w:val="06C8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D7280"/>
    <w:multiLevelType w:val="hybridMultilevel"/>
    <w:tmpl w:val="C528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21FCD"/>
    <w:multiLevelType w:val="hybridMultilevel"/>
    <w:tmpl w:val="B3065AE4"/>
    <w:lvl w:ilvl="0" w:tplc="414EC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987"/>
    <w:rsid w:val="0015519F"/>
    <w:rsid w:val="001F7695"/>
    <w:rsid w:val="00271FFB"/>
    <w:rsid w:val="0033034D"/>
    <w:rsid w:val="003855D9"/>
    <w:rsid w:val="003D4D3F"/>
    <w:rsid w:val="00515A9A"/>
    <w:rsid w:val="005412C4"/>
    <w:rsid w:val="00545987"/>
    <w:rsid w:val="005C7EAF"/>
    <w:rsid w:val="005D1609"/>
    <w:rsid w:val="005D26A0"/>
    <w:rsid w:val="00646229"/>
    <w:rsid w:val="00680C41"/>
    <w:rsid w:val="00720BE7"/>
    <w:rsid w:val="00734F2B"/>
    <w:rsid w:val="00760F94"/>
    <w:rsid w:val="00767CBA"/>
    <w:rsid w:val="00907691"/>
    <w:rsid w:val="00950397"/>
    <w:rsid w:val="00A15020"/>
    <w:rsid w:val="00A65D5B"/>
    <w:rsid w:val="00B1070F"/>
    <w:rsid w:val="00B2556A"/>
    <w:rsid w:val="00B50524"/>
    <w:rsid w:val="00BC5B51"/>
    <w:rsid w:val="00BE16D6"/>
    <w:rsid w:val="00BF2883"/>
    <w:rsid w:val="00D1175D"/>
    <w:rsid w:val="00D517DD"/>
    <w:rsid w:val="00D65DD6"/>
    <w:rsid w:val="00D97EAA"/>
    <w:rsid w:val="00EA1776"/>
    <w:rsid w:val="00EA4717"/>
    <w:rsid w:val="00F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987"/>
  </w:style>
  <w:style w:type="paragraph" w:styleId="a5">
    <w:name w:val="footer"/>
    <w:basedOn w:val="a"/>
    <w:link w:val="a6"/>
    <w:uiPriority w:val="99"/>
    <w:semiHidden/>
    <w:unhideWhenUsed/>
    <w:rsid w:val="005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987"/>
  </w:style>
  <w:style w:type="paragraph" w:customStyle="1" w:styleId="1">
    <w:name w:val="Абзац списка1"/>
    <w:basedOn w:val="a"/>
    <w:rsid w:val="0054598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a7">
    <w:name w:val="Hyperlink"/>
    <w:semiHidden/>
    <w:rsid w:val="005459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556A"/>
    <w:pPr>
      <w:ind w:left="720"/>
      <w:contextualSpacing/>
    </w:pPr>
  </w:style>
  <w:style w:type="table" w:styleId="a9">
    <w:name w:val="Table Grid"/>
    <w:basedOn w:val="a1"/>
    <w:uiPriority w:val="59"/>
    <w:rsid w:val="009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855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5C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5C3B-F661-410E-84D0-F79E047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8432</Words>
  <Characters>48067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2020-08-26T22:36:00Z</cp:lastPrinted>
  <dcterms:created xsi:type="dcterms:W3CDTF">2020-08-13T00:33:00Z</dcterms:created>
  <dcterms:modified xsi:type="dcterms:W3CDTF">2021-09-17T03:27:00Z</dcterms:modified>
</cp:coreProperties>
</file>