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26" w:rsidRPr="00A05926" w:rsidRDefault="00A05926" w:rsidP="00A05926">
      <w:pPr>
        <w:jc w:val="center"/>
        <w:rPr>
          <w:rStyle w:val="a4"/>
          <w:rFonts w:ascii="Times New Roman" w:hAnsi="Times New Roman" w:cs="Times New Roman"/>
          <w:color w:val="555555"/>
          <w:sz w:val="32"/>
          <w:szCs w:val="33"/>
          <w:bdr w:val="none" w:sz="0" w:space="0" w:color="auto" w:frame="1"/>
        </w:rPr>
      </w:pPr>
      <w:r w:rsidRPr="00A05926">
        <w:rPr>
          <w:rStyle w:val="a4"/>
          <w:rFonts w:ascii="Times New Roman" w:hAnsi="Times New Roman" w:cs="Times New Roman"/>
          <w:color w:val="555555"/>
          <w:sz w:val="32"/>
          <w:szCs w:val="33"/>
          <w:bdr w:val="none" w:sz="0" w:space="0" w:color="auto" w:frame="1"/>
        </w:rPr>
        <w:t>Внимание родителей!</w:t>
      </w:r>
    </w:p>
    <w:p w:rsidR="00A05926" w:rsidRPr="00A05926" w:rsidRDefault="00A05926" w:rsidP="00A05926">
      <w:pPr>
        <w:ind w:firstLine="708"/>
        <w:jc w:val="both"/>
        <w:rPr>
          <w:rFonts w:ascii="Times New Roman" w:hAnsi="Times New Roman" w:cs="Times New Roman"/>
          <w:color w:val="FF0000"/>
          <w:sz w:val="32"/>
          <w:szCs w:val="33"/>
        </w:rPr>
      </w:pPr>
      <w:proofErr w:type="gramStart"/>
      <w:r w:rsidRPr="00A05926">
        <w:rPr>
          <w:rStyle w:val="a4"/>
          <w:rFonts w:ascii="Times New Roman" w:hAnsi="Times New Roman" w:cs="Times New Roman"/>
          <w:color w:val="555555"/>
          <w:sz w:val="32"/>
          <w:szCs w:val="33"/>
          <w:bdr w:val="none" w:sz="0" w:space="0" w:color="auto" w:frame="1"/>
        </w:rPr>
        <w:t>С 27 января 2020 года по 30 июня 2020 года в МБОУ  НОШ с. Даерга </w:t>
      </w:r>
      <w:r w:rsidRPr="00A05926">
        <w:rPr>
          <w:rFonts w:ascii="Times New Roman" w:hAnsi="Times New Roman" w:cs="Times New Roman"/>
          <w:color w:val="555555"/>
          <w:sz w:val="32"/>
          <w:szCs w:val="33"/>
        </w:rPr>
        <w:t>начинается  приём заявлений  о зачислении  детей в первый класс 2020-2021 учебного года  для лиц,  проживающих на территории, закрепленной за образовательным учреждением </w:t>
      </w:r>
      <w:r w:rsidRPr="00A05926">
        <w:rPr>
          <w:rFonts w:ascii="Times New Roman" w:hAnsi="Times New Roman" w:cs="Times New Roman"/>
          <w:color w:val="FF0000"/>
          <w:sz w:val="32"/>
          <w:szCs w:val="33"/>
        </w:rPr>
        <w:t>(постановление администрации Нанайского муниципального района от 10.01.2020 №01 «О закреплении муниципальных образовательных учреждений за конкретными территориями Нанайского муниципального района»).</w:t>
      </w:r>
      <w:proofErr w:type="gramEnd"/>
    </w:p>
    <w:p w:rsidR="00A05926" w:rsidRPr="00A05926" w:rsidRDefault="00A05926" w:rsidP="00A05926">
      <w:pPr>
        <w:jc w:val="both"/>
        <w:rPr>
          <w:rFonts w:ascii="Times New Roman" w:hAnsi="Times New Roman" w:cs="Times New Roman"/>
          <w:color w:val="FF0000"/>
          <w:sz w:val="32"/>
          <w:szCs w:val="33"/>
          <w:u w:val="single"/>
        </w:rPr>
      </w:pPr>
      <w:r w:rsidRPr="00A05926">
        <w:rPr>
          <w:rFonts w:ascii="Times New Roman" w:hAnsi="Times New Roman" w:cs="Times New Roman"/>
          <w:color w:val="555555"/>
          <w:sz w:val="32"/>
          <w:szCs w:val="33"/>
        </w:rPr>
        <w:t xml:space="preserve"> </w:t>
      </w:r>
      <w:r>
        <w:rPr>
          <w:rFonts w:ascii="Times New Roman" w:hAnsi="Times New Roman" w:cs="Times New Roman"/>
          <w:color w:val="555555"/>
          <w:sz w:val="32"/>
          <w:szCs w:val="33"/>
        </w:rPr>
        <w:tab/>
      </w:r>
      <w:r w:rsidRPr="00A05926">
        <w:rPr>
          <w:rFonts w:ascii="Times New Roman" w:hAnsi="Times New Roman" w:cs="Times New Roman"/>
          <w:color w:val="555555"/>
          <w:sz w:val="32"/>
          <w:szCs w:val="33"/>
          <w:u w:val="single"/>
        </w:rPr>
        <w:t>Для детей, не зарегистрированных на закрепленной территории, прием заявлений начинается с </w:t>
      </w:r>
      <w:r w:rsidRPr="00A05926">
        <w:rPr>
          <w:rStyle w:val="a4"/>
          <w:rFonts w:ascii="Times New Roman" w:hAnsi="Times New Roman" w:cs="Times New Roman"/>
          <w:color w:val="555555"/>
          <w:sz w:val="32"/>
          <w:szCs w:val="33"/>
          <w:u w:val="single"/>
          <w:bdr w:val="none" w:sz="0" w:space="0" w:color="auto" w:frame="1"/>
        </w:rPr>
        <w:t>01 июля 2020</w:t>
      </w:r>
      <w:r w:rsidRPr="00A05926">
        <w:rPr>
          <w:rFonts w:ascii="Times New Roman" w:hAnsi="Times New Roman" w:cs="Times New Roman"/>
          <w:color w:val="555555"/>
          <w:sz w:val="32"/>
          <w:szCs w:val="33"/>
          <w:u w:val="single"/>
        </w:rPr>
        <w:t> года</w:t>
      </w:r>
      <w:r>
        <w:rPr>
          <w:rFonts w:ascii="Times New Roman" w:hAnsi="Times New Roman" w:cs="Times New Roman"/>
          <w:color w:val="555555"/>
          <w:sz w:val="32"/>
          <w:szCs w:val="33"/>
          <w:u w:val="single"/>
        </w:rPr>
        <w:t>.</w:t>
      </w:r>
    </w:p>
    <w:p w:rsidR="00A05926" w:rsidRPr="00A05926" w:rsidRDefault="00A05926" w:rsidP="00A05926">
      <w:pPr>
        <w:jc w:val="both"/>
        <w:rPr>
          <w:rFonts w:ascii="Times New Roman" w:hAnsi="Times New Roman" w:cs="Times New Roman"/>
          <w:color w:val="555555"/>
          <w:sz w:val="32"/>
          <w:szCs w:val="33"/>
        </w:rPr>
      </w:pPr>
      <w:r w:rsidRPr="00A05926">
        <w:rPr>
          <w:rFonts w:ascii="Times New Roman" w:hAnsi="Times New Roman" w:cs="Times New Roman"/>
          <w:color w:val="555555"/>
          <w:sz w:val="32"/>
          <w:szCs w:val="33"/>
        </w:rPr>
        <w:t>Приём граждан в учреждение осуществляется по личному заявлению родителей (законных представителей) ребёнка при предъявлении оригинала документа, удостоверяющего личность родителя.</w:t>
      </w:r>
    </w:p>
    <w:p w:rsidR="00A05926" w:rsidRPr="00A05926" w:rsidRDefault="00A05926" w:rsidP="00A05926">
      <w:pPr>
        <w:rPr>
          <w:rFonts w:ascii="Times New Roman" w:hAnsi="Times New Roman" w:cs="Times New Roman"/>
          <w:color w:val="555555"/>
          <w:sz w:val="32"/>
          <w:szCs w:val="33"/>
        </w:rPr>
      </w:pPr>
      <w:r>
        <w:rPr>
          <w:rFonts w:ascii="Times New Roman" w:hAnsi="Times New Roman" w:cs="Times New Roman"/>
          <w:color w:val="555555"/>
          <w:sz w:val="32"/>
          <w:szCs w:val="33"/>
        </w:rPr>
        <w:t xml:space="preserve">При подаче заявления необходимо </w:t>
      </w:r>
      <w:r w:rsidRPr="00A05926">
        <w:rPr>
          <w:rFonts w:ascii="Times New Roman" w:hAnsi="Times New Roman" w:cs="Times New Roman"/>
          <w:color w:val="555555"/>
          <w:sz w:val="32"/>
          <w:szCs w:val="33"/>
        </w:rPr>
        <w:t>предъявить </w:t>
      </w:r>
      <w:r w:rsidRPr="00A05926">
        <w:rPr>
          <w:rStyle w:val="a4"/>
          <w:rFonts w:ascii="Times New Roman" w:hAnsi="Times New Roman" w:cs="Times New Roman"/>
          <w:color w:val="555555"/>
          <w:sz w:val="32"/>
          <w:szCs w:val="33"/>
          <w:u w:val="single"/>
          <w:bdr w:val="none" w:sz="0" w:space="0" w:color="auto" w:frame="1"/>
        </w:rPr>
        <w:t>следующие </w:t>
      </w:r>
      <w:r w:rsidRPr="00A05926">
        <w:rPr>
          <w:rFonts w:ascii="Times New Roman" w:hAnsi="Times New Roman" w:cs="Times New Roman"/>
          <w:color w:val="555555"/>
          <w:sz w:val="32"/>
          <w:szCs w:val="33"/>
        </w:rPr>
        <w:t> </w:t>
      </w:r>
      <w:r w:rsidRPr="00A05926">
        <w:rPr>
          <w:rFonts w:ascii="Times New Roman" w:hAnsi="Times New Roman" w:cs="Times New Roman"/>
          <w:color w:val="555555"/>
          <w:sz w:val="32"/>
          <w:szCs w:val="33"/>
          <w:u w:val="single"/>
          <w:bdr w:val="none" w:sz="0" w:space="0" w:color="auto" w:frame="1"/>
        </w:rPr>
        <w:t> </w:t>
      </w:r>
      <w:r w:rsidRPr="00A05926">
        <w:rPr>
          <w:rStyle w:val="a4"/>
          <w:rFonts w:ascii="Times New Roman" w:hAnsi="Times New Roman" w:cs="Times New Roman"/>
          <w:color w:val="555555"/>
          <w:sz w:val="32"/>
          <w:szCs w:val="33"/>
          <w:u w:val="single"/>
          <w:bdr w:val="none" w:sz="0" w:space="0" w:color="auto" w:frame="1"/>
        </w:rPr>
        <w:t>документы:</w:t>
      </w:r>
    </w:p>
    <w:p w:rsidR="00A05926" w:rsidRPr="00A05926" w:rsidRDefault="00A05926" w:rsidP="00A05926">
      <w:pPr>
        <w:jc w:val="both"/>
        <w:rPr>
          <w:rStyle w:val="a4"/>
          <w:rFonts w:ascii="Times New Roman" w:hAnsi="Times New Roman" w:cs="Times New Roman"/>
          <w:color w:val="555555"/>
          <w:sz w:val="32"/>
          <w:szCs w:val="33"/>
          <w:bdr w:val="none" w:sz="0" w:space="0" w:color="auto" w:frame="1"/>
        </w:rPr>
      </w:pPr>
      <w:r w:rsidRPr="00A05926">
        <w:rPr>
          <w:rFonts w:ascii="Times New Roman" w:hAnsi="Times New Roman" w:cs="Times New Roman"/>
          <w:color w:val="555555"/>
          <w:sz w:val="32"/>
          <w:szCs w:val="33"/>
        </w:rPr>
        <w:t>1. Оригинал и копия свидетельства о рождении ребёнка.</w:t>
      </w:r>
      <w:r w:rsidRPr="00A05926">
        <w:rPr>
          <w:rFonts w:ascii="Times New Roman" w:hAnsi="Times New Roman" w:cs="Times New Roman"/>
          <w:color w:val="555555"/>
          <w:sz w:val="32"/>
          <w:szCs w:val="33"/>
        </w:rPr>
        <w:br/>
        <w:t>2. Оригинал   и копия свидетельства о регистрации ребёнка по месту жительства на закрепленной территории.</w:t>
      </w:r>
      <w:r w:rsidRPr="00A05926">
        <w:rPr>
          <w:rFonts w:ascii="Times New Roman" w:hAnsi="Times New Roman" w:cs="Times New Roman"/>
          <w:color w:val="555555"/>
          <w:sz w:val="32"/>
          <w:szCs w:val="33"/>
        </w:rPr>
        <w:br/>
        <w:t xml:space="preserve">3. Родители (законные представители) детей имеют право по своему усмотрению предоставлять другие документы, в том числе медицинское заключение о состоянии здоровья </w:t>
      </w:r>
      <w:proofErr w:type="spellStart"/>
      <w:r w:rsidRPr="00A05926">
        <w:rPr>
          <w:rFonts w:ascii="Times New Roman" w:hAnsi="Times New Roman" w:cs="Times New Roman"/>
          <w:color w:val="555555"/>
          <w:sz w:val="32"/>
          <w:szCs w:val="33"/>
        </w:rPr>
        <w:t>ребенка</w:t>
      </w:r>
      <w:proofErr w:type="gramStart"/>
      <w:r w:rsidRPr="00A05926">
        <w:rPr>
          <w:rFonts w:ascii="Times New Roman" w:hAnsi="Times New Roman" w:cs="Times New Roman"/>
          <w:color w:val="555555"/>
          <w:sz w:val="32"/>
          <w:szCs w:val="33"/>
        </w:rPr>
        <w:t>.М</w:t>
      </w:r>
      <w:proofErr w:type="gramEnd"/>
      <w:r w:rsidRPr="00A05926">
        <w:rPr>
          <w:rFonts w:ascii="Times New Roman" w:hAnsi="Times New Roman" w:cs="Times New Roman"/>
          <w:color w:val="555555"/>
          <w:sz w:val="32"/>
          <w:szCs w:val="33"/>
        </w:rPr>
        <w:t>ест</w:t>
      </w:r>
      <w:proofErr w:type="spellEnd"/>
      <w:r w:rsidRPr="00A05926">
        <w:rPr>
          <w:rFonts w:ascii="Times New Roman" w:hAnsi="Times New Roman" w:cs="Times New Roman"/>
          <w:color w:val="555555"/>
          <w:sz w:val="32"/>
          <w:szCs w:val="33"/>
        </w:rPr>
        <w:t xml:space="preserve"> для приема – 15 человек.</w:t>
      </w:r>
      <w:r w:rsidRPr="00A05926">
        <w:rPr>
          <w:rStyle w:val="a4"/>
          <w:rFonts w:ascii="Times New Roman" w:hAnsi="Times New Roman" w:cs="Times New Roman"/>
          <w:color w:val="555555"/>
          <w:sz w:val="32"/>
          <w:szCs w:val="33"/>
          <w:bdr w:val="none" w:sz="0" w:space="0" w:color="auto" w:frame="1"/>
        </w:rPr>
        <w:t xml:space="preserve"> </w:t>
      </w:r>
    </w:p>
    <w:p w:rsidR="00A05926" w:rsidRPr="00A05926" w:rsidRDefault="00A05926" w:rsidP="00A05926">
      <w:pPr>
        <w:jc w:val="both"/>
        <w:rPr>
          <w:rFonts w:ascii="Times New Roman" w:hAnsi="Times New Roman" w:cs="Times New Roman"/>
        </w:rPr>
      </w:pPr>
      <w:r w:rsidRPr="00A05926">
        <w:rPr>
          <w:rStyle w:val="a4"/>
          <w:rFonts w:ascii="Times New Roman" w:hAnsi="Times New Roman" w:cs="Times New Roman"/>
          <w:color w:val="555555"/>
          <w:sz w:val="32"/>
          <w:szCs w:val="33"/>
          <w:bdr w:val="none" w:sz="0" w:space="0" w:color="auto" w:frame="1"/>
        </w:rPr>
        <w:t>Приём заявлений в первый класс осуществляется вторник-пятница   с 14.00 ч.</w:t>
      </w:r>
    </w:p>
    <w:sectPr w:rsidR="00A05926" w:rsidRPr="00A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A05926"/>
    <w:rsid w:val="00A0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5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05926"/>
    <w:rPr>
      <w:b/>
      <w:bCs/>
    </w:rPr>
  </w:style>
  <w:style w:type="character" w:styleId="a5">
    <w:name w:val="Hyperlink"/>
    <w:basedOn w:val="a0"/>
    <w:uiPriority w:val="99"/>
    <w:semiHidden/>
    <w:unhideWhenUsed/>
    <w:rsid w:val="00A059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2020-01-30T00:19:00Z</dcterms:created>
  <dcterms:modified xsi:type="dcterms:W3CDTF">2020-01-30T00:19:00Z</dcterms:modified>
</cp:coreProperties>
</file>