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05" w:rsidRDefault="00E65405" w:rsidP="00E65405">
      <w:pPr>
        <w:rPr>
          <w:rFonts w:ascii="Times New Roman" w:hAnsi="Times New Roman" w:cs="Times New Roman"/>
        </w:rPr>
      </w:pPr>
    </w:p>
    <w:p w:rsidR="00E65405" w:rsidRDefault="00E65405" w:rsidP="00E65405">
      <w:pPr>
        <w:rPr>
          <w:rFonts w:ascii="Times New Roman" w:hAnsi="Times New Roman" w:cs="Times New Roman"/>
        </w:rPr>
      </w:pPr>
      <w:r>
        <w:rPr>
          <w:rFonts w:ascii="Times New Roman" w:hAnsi="Times New Roman" w:cs="Times New Roman"/>
        </w:rPr>
        <w:t>Принято                                                                                                                                Утверждено:</w:t>
      </w:r>
    </w:p>
    <w:p w:rsidR="00E65405" w:rsidRDefault="00E65405" w:rsidP="00E65405">
      <w:pPr>
        <w:rPr>
          <w:rFonts w:ascii="Times New Roman" w:hAnsi="Times New Roman" w:cs="Times New Roman"/>
        </w:rPr>
      </w:pPr>
      <w:r>
        <w:rPr>
          <w:rFonts w:ascii="Times New Roman" w:hAnsi="Times New Roman" w:cs="Times New Roman"/>
        </w:rPr>
        <w:t xml:space="preserve">На заседании педагогического совета                              </w:t>
      </w:r>
      <w:r w:rsidR="00E068F2">
        <w:rPr>
          <w:rFonts w:ascii="Times New Roman" w:hAnsi="Times New Roman" w:cs="Times New Roman"/>
        </w:rPr>
        <w:t xml:space="preserve">                     </w:t>
      </w:r>
      <w:r>
        <w:rPr>
          <w:rFonts w:ascii="Times New Roman" w:hAnsi="Times New Roman" w:cs="Times New Roman"/>
        </w:rPr>
        <w:t xml:space="preserve"> приказом № 6(б)</w:t>
      </w:r>
      <w:r w:rsidR="00E068F2">
        <w:rPr>
          <w:rFonts w:ascii="Times New Roman" w:hAnsi="Times New Roman" w:cs="Times New Roman"/>
        </w:rPr>
        <w:t xml:space="preserve"> от 26.05.2014</w:t>
      </w:r>
    </w:p>
    <w:p w:rsidR="00E65405" w:rsidRDefault="00E068F2" w:rsidP="00E65405">
      <w:pPr>
        <w:rPr>
          <w:rFonts w:ascii="Times New Roman" w:hAnsi="Times New Roman" w:cs="Times New Roman"/>
        </w:rPr>
      </w:pPr>
      <w:r>
        <w:rPr>
          <w:rFonts w:ascii="Times New Roman" w:hAnsi="Times New Roman" w:cs="Times New Roman"/>
        </w:rPr>
        <w:t>Протоколом № 4 от 23.05.2014                                                              директор               Т.Г. Козлова</w:t>
      </w:r>
    </w:p>
    <w:p w:rsidR="00E65405" w:rsidRDefault="00E65405" w:rsidP="00E65405">
      <w:pPr>
        <w:rPr>
          <w:rFonts w:ascii="Times New Roman" w:hAnsi="Times New Roman" w:cs="Times New Roman"/>
        </w:rPr>
      </w:pPr>
    </w:p>
    <w:p w:rsidR="00E068F2" w:rsidRDefault="00E068F2" w:rsidP="00E068F2">
      <w:pPr>
        <w:jc w:val="center"/>
        <w:rPr>
          <w:rFonts w:ascii="Times New Roman" w:hAnsi="Times New Roman" w:cs="Times New Roman"/>
          <w:b/>
          <w:sz w:val="28"/>
          <w:szCs w:val="28"/>
        </w:rPr>
      </w:pPr>
      <w:r w:rsidRPr="00E068F2">
        <w:rPr>
          <w:rFonts w:ascii="Times New Roman" w:hAnsi="Times New Roman" w:cs="Times New Roman"/>
          <w:b/>
          <w:sz w:val="28"/>
          <w:szCs w:val="28"/>
        </w:rPr>
        <w:t xml:space="preserve">Положение о школьном сайте </w:t>
      </w:r>
    </w:p>
    <w:p w:rsidR="00E65405" w:rsidRPr="00E068F2" w:rsidRDefault="00E068F2" w:rsidP="00E068F2">
      <w:pPr>
        <w:jc w:val="center"/>
        <w:rPr>
          <w:rFonts w:ascii="Times New Roman" w:hAnsi="Times New Roman" w:cs="Times New Roman"/>
          <w:sz w:val="28"/>
          <w:szCs w:val="28"/>
        </w:rPr>
      </w:pPr>
      <w:r w:rsidRPr="00E068F2">
        <w:rPr>
          <w:rFonts w:ascii="Times New Roman" w:hAnsi="Times New Roman" w:cs="Times New Roman"/>
          <w:b/>
          <w:sz w:val="28"/>
          <w:szCs w:val="28"/>
        </w:rPr>
        <w:t>МКОУ начальная школа – детский сад с. Даерга Найхинского сельского поселения Нанайского муниципального района Хабаровского края</w:t>
      </w:r>
    </w:p>
    <w:p w:rsidR="00E65405" w:rsidRPr="00E65405" w:rsidRDefault="00E65405" w:rsidP="00E65405">
      <w:pPr>
        <w:ind w:left="3119"/>
        <w:rPr>
          <w:rFonts w:ascii="Times New Roman" w:hAnsi="Times New Roman" w:cs="Times New Roman"/>
          <w:sz w:val="28"/>
          <w:szCs w:val="28"/>
        </w:rPr>
      </w:pPr>
      <w:r>
        <w:rPr>
          <w:rFonts w:ascii="Times New Roman" w:hAnsi="Times New Roman" w:cs="Times New Roman"/>
          <w:sz w:val="28"/>
          <w:szCs w:val="28"/>
        </w:rPr>
        <w:t xml:space="preserve"> </w:t>
      </w:r>
      <w:r w:rsidRPr="00E65405">
        <w:rPr>
          <w:rFonts w:ascii="Times New Roman" w:hAnsi="Times New Roman" w:cs="Times New Roman"/>
          <w:sz w:val="28"/>
          <w:szCs w:val="28"/>
        </w:rPr>
        <w:t>1.Общие положения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1.1. 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внеучебной деятельности.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1.4. Сайт – информационный  web-ресурс, имеющий четко определенную законченную смысловую нагрузку.</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1.4.1. Школьный сайт является школьным публичным органом информации, доступ к которому открыт всем желающим.</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xml:space="preserve">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w:t>
      </w:r>
      <w:r w:rsidRPr="00E65405">
        <w:rPr>
          <w:rFonts w:ascii="Times New Roman" w:hAnsi="Times New Roman" w:cs="Times New Roman"/>
        </w:rPr>
        <w:lastRenderedPageBreak/>
        <w:t>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 Цели и задачи школьного сайта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2.2. Задачи: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 на официальные web-сaйты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2.2.2. Систематическое информирование участников образовательного процесса о деятельности  школы.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2.2.4. Демонстрация опыта деятельности и достижений педагогов и обучающихся школы.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2.2.5. Стимулирование творческой  активности педагогов и обучающихся.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обеспечение открытости деятельности образовательного учреждения и освещение его деятельности в сети Интернет;</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создание условий для взаимодействия всех участников образовательного процесса: педагогов, учащихся и их родителей</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оперативное и объективное информирование общества о происходящих в образовательном учреждении  процессах и событиях.</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формирование целостного позитивного образа образовательного учреждения в районе и области.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повышение роли информатизации образования, содействие созданию в регионе единой информационной инфраструктуры.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 Образовательная организация размещает на официальном сайте: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 Информацию:</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lastRenderedPageBreak/>
        <w:t>3.1.1.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3.1.2. О структуре и об органах управления образовательной организации, в том числе: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наименование структурных подразделений (органов управления);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фамилии, имена, отчества и должности руководителей структурных подразделений;</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места нахождения структурных подразделений;</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адреса официальных сайтов в сети «Интернет» структурных подразделений (при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адреса электронной почты структурных подразделений (при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3.1.3. Об уровне образования.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3.1.4. О формах обучения.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3.1.5. О нормативном сроке обучения.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3.1.6. О сроке действия государственной аккредитации образовательной программы (при наличии государственной аккредитации).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3.1.7. Об описании образовательной программы с приложением ее копии;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3.1.8. Об учебном плане с приложением его копии.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3.1.10. О календарном учебном графике с приложением его копии.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3.1.11. О методических и об иных документах, разработанных образовательной организацией для обеспечения образовательного процесса.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3.1.14. О языках, на которых осуществляется образование (обучение).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3.1.15. О федеральных государственных образовательных стандартах и об образовательных стандартах с приложением их копий (при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3.1.16. О руководителе образовательной организации, его заместителях, руководителе образовательной организации (при их наличии), в том числе: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фамилия, имя, отчество (при наличии) руководителя;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должность руководителя;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контактные телефоны;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адрес электронной почты.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3.1.17.  О персональном составе педагогических работников с указанием уровня образования, квалификации и опыта работы, в том числе: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фамилия, имя, отчество (при наличии) работника;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занимаемая должность (должности);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преподаваемые дисциплины;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ученая степень (при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ученое звание (при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общий стаж работы;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стаж работы по специальности.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3.1.18.  О материально-техническом обеспечении образовательной деятельности, в том числе: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3.1.19.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lastRenderedPageBreak/>
        <w:t>3.1.20. О наличии и условиях предоставления обучающимся стипендий, мер социальной поддержки.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3.1.21.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3.1.23.  О поступлении финансовых и материальных средств и об их расходовании по итогам финансового года.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3.2. Копии: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3.2.1. Устава образовательной организации.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3.2.2. Лицензии на осуществление образовательной деятельности (с приложениями).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3.2.3. Свидетельства о государственной аккредитации (с приложениями).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3.2.4.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3.3. Отчет о результатах самообследования.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3.5. Предписания органов, осуществляющих государственный контроль (надзор) в сфере образования, отчеты об исполнении таких предписаний.</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официальный сайт Министерства образования и науки Российской Федерации — http://www.mon.gov.ru;</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lastRenderedPageBreak/>
        <w:t>—  федеральный портал «Российское образование» — http://www.edu.ru;</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информационная система «Единое окно доступа к образовательным ресурсам» — http://window.edu.ru;</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единая коллекция цифровых образовательных ресурсов — http://school-collection.edu.ru;</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федеральный центр информационно-образовательных ресурсов — http://fcior.edu.ru.</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При размещении информации и ее обновлении обеспечивается соблюдение требований законодательства Российской Федерации о персональных данных.</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Технологические и программные средства, которые используются для функционирования школьного сайта в сети Интернет, должны обеспечивать:</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доступ пользователей для ознакомления с размещенной на сайте информацией на основе свободного и общедоступного программного обеспечения;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возможность копирования информации на резервный носитель, обеспечивающий ее восстановление.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Информация на школьном сайте размещается на русском языке.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5. К размещению на школьном сайте запрещены:</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5.3. Любые виды рекламы, целью которой является получение прибыли другими организациями и учреждениями.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5.4. Иные информационные материалы, запрещенные к опубликованию законодательством Российской Федерации.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В текстовой информации школьного сайта не должно быть грубых грамматических и орфографических ошибок.</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lastRenderedPageBreak/>
        <w:t>6. Ответственность</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6.1. Руководитель образовательного учреждения несет персональную ответственность за содержательное наполнение  школьного сайта.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xml:space="preserve"> 6.2.1. В несвоевременном обновлении информации.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6.2.2. В совершении действий, повлекших причинение вреда информационному  сайту.</w:t>
      </w: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xml:space="preserve"> 6.2.3. В не выполнении необходимых программно-технических мер по обеспечению функционирования сайта.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7. Организация информационного сопровождения Сайта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7.1.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xml:space="preserve"> 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xml:space="preserve"> 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7.7. Периодичность заполнения Сайта проводится не реже одного раза в  неделю.</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xml:space="preserve"> 8. Финансирование, материально-техническое обеспечение</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xml:space="preserve"> 8.2. Руководитель образовательного учреждения может устанавливать доплату за администрирование школьного сайта из стимулирующей части ФОТ.</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8.3. В качестве поощрения сотрудников творческой группы (редакции) руководитель образовательного учреждения имеет право:</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награждать почетными грамотами;</w:t>
      </w:r>
    </w:p>
    <w:p w:rsidR="00E65405" w:rsidRPr="00E65405" w:rsidRDefault="00E65405" w:rsidP="00E65405">
      <w:pPr>
        <w:contextualSpacing/>
        <w:rPr>
          <w:rFonts w:ascii="Times New Roman" w:hAnsi="Times New Roman" w:cs="Times New Roman"/>
        </w:rPr>
      </w:pPr>
    </w:p>
    <w:p w:rsidR="00E65405" w:rsidRPr="00E65405" w:rsidRDefault="00E65405" w:rsidP="00E65405">
      <w:pPr>
        <w:contextualSpacing/>
        <w:rPr>
          <w:rFonts w:ascii="Times New Roman" w:hAnsi="Times New Roman" w:cs="Times New Roman"/>
        </w:rPr>
      </w:pPr>
      <w:r w:rsidRPr="00E65405">
        <w:rPr>
          <w:rFonts w:ascii="Times New Roman" w:hAnsi="Times New Roman" w:cs="Times New Roman"/>
        </w:rPr>
        <w:t>— поощрять ценными подарками;</w:t>
      </w:r>
    </w:p>
    <w:p w:rsidR="00E65405" w:rsidRPr="00E65405" w:rsidRDefault="00E65405" w:rsidP="00E65405">
      <w:pPr>
        <w:contextualSpacing/>
        <w:rPr>
          <w:rFonts w:ascii="Times New Roman" w:hAnsi="Times New Roman" w:cs="Times New Roman"/>
        </w:rPr>
      </w:pPr>
    </w:p>
    <w:p w:rsidR="00A9001E" w:rsidRPr="00E65405" w:rsidRDefault="00E65405" w:rsidP="00E65405">
      <w:pPr>
        <w:contextualSpacing/>
        <w:rPr>
          <w:rFonts w:ascii="Times New Roman" w:hAnsi="Times New Roman" w:cs="Times New Roman"/>
        </w:rPr>
      </w:pPr>
      <w:r w:rsidRPr="00E65405">
        <w:rPr>
          <w:rFonts w:ascii="Times New Roman" w:hAnsi="Times New Roman" w:cs="Times New Roman"/>
        </w:rPr>
        <w:lastRenderedPageBreak/>
        <w:t>— предлагать другие формы поощрения.</w:t>
      </w:r>
    </w:p>
    <w:sectPr w:rsidR="00A9001E" w:rsidRPr="00E65405" w:rsidSect="006001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541" w:rsidRDefault="002A3541" w:rsidP="00E65405">
      <w:pPr>
        <w:spacing w:after="0" w:line="240" w:lineRule="auto"/>
      </w:pPr>
      <w:r>
        <w:separator/>
      </w:r>
    </w:p>
  </w:endnote>
  <w:endnote w:type="continuationSeparator" w:id="1">
    <w:p w:rsidR="002A3541" w:rsidRDefault="002A3541" w:rsidP="00E65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541" w:rsidRDefault="002A3541" w:rsidP="00E65405">
      <w:pPr>
        <w:spacing w:after="0" w:line="240" w:lineRule="auto"/>
      </w:pPr>
      <w:r>
        <w:separator/>
      </w:r>
    </w:p>
  </w:footnote>
  <w:footnote w:type="continuationSeparator" w:id="1">
    <w:p w:rsidR="002A3541" w:rsidRDefault="002A3541" w:rsidP="00E65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176"/>
    <w:multiLevelType w:val="hybridMultilevel"/>
    <w:tmpl w:val="663801D2"/>
    <w:lvl w:ilvl="0" w:tplc="9346535C">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5405"/>
    <w:rsid w:val="00084A26"/>
    <w:rsid w:val="001F7FB0"/>
    <w:rsid w:val="002A3541"/>
    <w:rsid w:val="00424B7A"/>
    <w:rsid w:val="00457CF8"/>
    <w:rsid w:val="006001B5"/>
    <w:rsid w:val="006353D6"/>
    <w:rsid w:val="00695E64"/>
    <w:rsid w:val="00696758"/>
    <w:rsid w:val="00B92FBB"/>
    <w:rsid w:val="00CD14DB"/>
    <w:rsid w:val="00E068F2"/>
    <w:rsid w:val="00E12690"/>
    <w:rsid w:val="00E65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405"/>
    <w:pPr>
      <w:ind w:left="720"/>
      <w:contextualSpacing/>
    </w:pPr>
  </w:style>
  <w:style w:type="paragraph" w:styleId="a4">
    <w:name w:val="header"/>
    <w:basedOn w:val="a"/>
    <w:link w:val="a5"/>
    <w:uiPriority w:val="99"/>
    <w:semiHidden/>
    <w:unhideWhenUsed/>
    <w:rsid w:val="00E654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65405"/>
  </w:style>
  <w:style w:type="paragraph" w:styleId="a6">
    <w:name w:val="footer"/>
    <w:basedOn w:val="a"/>
    <w:link w:val="a7"/>
    <w:uiPriority w:val="99"/>
    <w:semiHidden/>
    <w:unhideWhenUsed/>
    <w:rsid w:val="00E6540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65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2015-02-17T20:14:00Z</cp:lastPrinted>
  <dcterms:created xsi:type="dcterms:W3CDTF">2015-05-26T04:52:00Z</dcterms:created>
  <dcterms:modified xsi:type="dcterms:W3CDTF">2015-05-26T04:52:00Z</dcterms:modified>
</cp:coreProperties>
</file>